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83" w:rsidRPr="00FF6DE5" w:rsidRDefault="000A251E" w:rsidP="00032AE8">
      <w:pPr>
        <w:pStyle w:val="2"/>
        <w:rPr>
          <w:rFonts w:eastAsia="Times New Roman"/>
        </w:rPr>
      </w:pPr>
      <w:r>
        <w:rPr>
          <w:rFonts w:eastAsia="Times New Roman"/>
        </w:rPr>
        <w:t xml:space="preserve">Функции </w:t>
      </w:r>
      <w:r w:rsidR="00FF6DE5">
        <w:rPr>
          <w:rFonts w:eastAsia="Times New Roman"/>
        </w:rPr>
        <w:t xml:space="preserve">психологической </w:t>
      </w:r>
      <w:r>
        <w:rPr>
          <w:rFonts w:eastAsia="Times New Roman"/>
        </w:rPr>
        <w:t xml:space="preserve">службы в образовательных учреждениях </w:t>
      </w:r>
      <w:r w:rsidR="00FF6DE5">
        <w:rPr>
          <w:rFonts w:eastAsia="Times New Roman"/>
        </w:rPr>
        <w:t xml:space="preserve">в соответствии с нормативными документами РФ </w:t>
      </w:r>
    </w:p>
    <w:p w:rsidR="004D1283" w:rsidRDefault="004D1283" w:rsidP="004D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283" w:rsidRPr="004D1283" w:rsidRDefault="00032AE8" w:rsidP="004D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4D1283" w:rsidRPr="004D12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Федеральный закон от 29.12.2012 N 273-ФЗ (ред. от 26.07.2019) "Об образовании в Российской Федерации"</w:t>
        </w:r>
      </w:hyperlink>
    </w:p>
    <w:p w:rsidR="004D1283" w:rsidRPr="004D1283" w:rsidRDefault="004D1283" w:rsidP="004D1283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bookmarkStart w:id="0" w:name="dst100588"/>
      <w:bookmarkStart w:id="1" w:name="_GoBack"/>
      <w:bookmarkEnd w:id="0"/>
      <w:r w:rsidRPr="00FF6DE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Статья 42. Психолого-педагогическая, </w:t>
      </w:r>
      <w:bookmarkEnd w:id="1"/>
      <w:r w:rsidRPr="00FF6DE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4D1283" w:rsidRPr="004D1283" w:rsidRDefault="004D1283" w:rsidP="00FF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589"/>
      <w:bookmarkEnd w:id="2"/>
      <w:r w:rsidRPr="004D1283">
        <w:rPr>
          <w:rFonts w:ascii="Times New Roman" w:eastAsia="Times New Roman" w:hAnsi="Times New Roman" w:cs="Times New Roman"/>
          <w:sz w:val="24"/>
          <w:szCs w:val="24"/>
        </w:rPr>
        <w:t xml:space="preserve"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</w:t>
      </w:r>
      <w:hyperlink r:id="rId5" w:anchor="dst0" w:history="1">
        <w:r w:rsidRPr="004D1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4D1283">
        <w:rPr>
          <w:rFonts w:ascii="Times New Roman" w:eastAsia="Times New Roman" w:hAnsi="Times New Roman" w:cs="Times New Roman"/>
          <w:sz w:val="24"/>
          <w:szCs w:val="24"/>
        </w:rPr>
        <w:t>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4D1283" w:rsidRPr="004D1283" w:rsidRDefault="004D1283" w:rsidP="00FF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590"/>
      <w:bookmarkEnd w:id="3"/>
      <w:r w:rsidRPr="004D1283">
        <w:rPr>
          <w:rFonts w:ascii="Times New Roman" w:eastAsia="Times New Roman" w:hAnsi="Times New Roman" w:cs="Times New Roman"/>
          <w:sz w:val="24"/>
          <w:szCs w:val="24"/>
        </w:rPr>
        <w:t>2. Психолого-педагогическая, медицинская и социальная помощь включает в себя:</w:t>
      </w:r>
    </w:p>
    <w:p w:rsidR="004D1283" w:rsidRPr="004D1283" w:rsidRDefault="004D1283" w:rsidP="00FF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591"/>
      <w:bookmarkEnd w:id="4"/>
      <w:r w:rsidRPr="004D1283">
        <w:rPr>
          <w:rFonts w:ascii="Times New Roman" w:eastAsia="Times New Roman" w:hAnsi="Times New Roman" w:cs="Times New Roman"/>
          <w:sz w:val="24"/>
          <w:szCs w:val="24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4D1283" w:rsidRPr="004D1283" w:rsidRDefault="004D1283" w:rsidP="00FF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592"/>
      <w:bookmarkEnd w:id="5"/>
      <w:r w:rsidRPr="004D1283">
        <w:rPr>
          <w:rFonts w:ascii="Times New Roman" w:eastAsia="Times New Roman" w:hAnsi="Times New Roman" w:cs="Times New Roman"/>
          <w:sz w:val="24"/>
          <w:szCs w:val="24"/>
        </w:rPr>
        <w:t>2) коррекционно-развивающие и компенсирующие занятия с обучающимися, логопедическую помощь обучающимся;</w:t>
      </w:r>
    </w:p>
    <w:p w:rsidR="004D1283" w:rsidRPr="004D1283" w:rsidRDefault="004D1283" w:rsidP="00FF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593"/>
      <w:bookmarkEnd w:id="6"/>
      <w:r w:rsidRPr="004D1283">
        <w:rPr>
          <w:rFonts w:ascii="Times New Roman" w:eastAsia="Times New Roman" w:hAnsi="Times New Roman" w:cs="Times New Roman"/>
          <w:sz w:val="24"/>
          <w:szCs w:val="24"/>
        </w:rPr>
        <w:t>3) комплекс реабилитационных и других медицинских мероприятий;</w:t>
      </w:r>
    </w:p>
    <w:p w:rsidR="004D1283" w:rsidRPr="004D1283" w:rsidRDefault="004D1283" w:rsidP="00FF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594"/>
      <w:bookmarkEnd w:id="7"/>
      <w:r w:rsidRPr="004D1283">
        <w:rPr>
          <w:rFonts w:ascii="Times New Roman" w:eastAsia="Times New Roman" w:hAnsi="Times New Roman" w:cs="Times New Roman"/>
          <w:sz w:val="24"/>
          <w:szCs w:val="24"/>
        </w:rPr>
        <w:t>4) помощь обучающимся в профориентации, получении профессии и социальной адаптации.</w:t>
      </w:r>
    </w:p>
    <w:p w:rsidR="004D1283" w:rsidRPr="004D1283" w:rsidRDefault="004D1283" w:rsidP="00FF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595"/>
      <w:bookmarkEnd w:id="8"/>
      <w:r w:rsidRPr="004D1283">
        <w:rPr>
          <w:rFonts w:ascii="Times New Roman" w:eastAsia="Times New Roman" w:hAnsi="Times New Roman" w:cs="Times New Roman"/>
          <w:sz w:val="24"/>
          <w:szCs w:val="24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4D1283" w:rsidRPr="004D1283" w:rsidRDefault="004D1283" w:rsidP="00FF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596"/>
      <w:bookmarkEnd w:id="9"/>
      <w:r w:rsidRPr="004D1283">
        <w:rPr>
          <w:rFonts w:ascii="Times New Roman" w:eastAsia="Times New Roman" w:hAnsi="Times New Roman" w:cs="Times New Roman"/>
          <w:sz w:val="24"/>
          <w:szCs w:val="24"/>
        </w:rP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4D1283" w:rsidRPr="004D1283" w:rsidRDefault="004D1283" w:rsidP="004D12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238"/>
      <w:bookmarkEnd w:id="10"/>
      <w:r w:rsidRPr="004D12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</w:t>
      </w:r>
      <w:hyperlink r:id="rId6" w:anchor="dst100011" w:history="1">
        <w:r w:rsidRPr="004D1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 w:rsidRPr="004D1283">
        <w:rPr>
          <w:rFonts w:ascii="Times New Roman" w:eastAsia="Times New Roman" w:hAnsi="Times New Roman" w:cs="Times New Roman"/>
          <w:sz w:val="24"/>
          <w:szCs w:val="24"/>
        </w:rPr>
        <w:t xml:space="preserve">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4D1283" w:rsidRPr="004D1283" w:rsidRDefault="004D1283" w:rsidP="004D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83">
        <w:rPr>
          <w:rFonts w:ascii="Times New Roman" w:eastAsia="Times New Roman" w:hAnsi="Times New Roman" w:cs="Times New Roman"/>
          <w:sz w:val="24"/>
          <w:szCs w:val="24"/>
        </w:rPr>
        <w:t xml:space="preserve">(в ред. Федерального </w:t>
      </w:r>
      <w:hyperlink r:id="rId7" w:anchor="dst100067" w:history="1">
        <w:r w:rsidRPr="004D1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4D1283">
        <w:rPr>
          <w:rFonts w:ascii="Times New Roman" w:eastAsia="Times New Roman" w:hAnsi="Times New Roman" w:cs="Times New Roman"/>
          <w:sz w:val="24"/>
          <w:szCs w:val="24"/>
        </w:rPr>
        <w:t xml:space="preserve"> от 26.07.2019 N 232-ФЗ)</w:t>
      </w:r>
    </w:p>
    <w:p w:rsidR="004D1283" w:rsidRPr="004D1283" w:rsidRDefault="004D1283" w:rsidP="004D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83">
        <w:rPr>
          <w:rFonts w:ascii="Times New Roman" w:eastAsia="Times New Roman" w:hAnsi="Times New Roman" w:cs="Times New Roman"/>
          <w:sz w:val="24"/>
          <w:szCs w:val="24"/>
        </w:rPr>
        <w:t>(см. текст в предыдущей редакции)</w:t>
      </w:r>
    </w:p>
    <w:p w:rsidR="004D1283" w:rsidRDefault="004D1283" w:rsidP="004D12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00598"/>
      <w:bookmarkEnd w:id="11"/>
      <w:r w:rsidRPr="004D1283">
        <w:rPr>
          <w:rFonts w:ascii="Times New Roman" w:eastAsia="Times New Roman" w:hAnsi="Times New Roman" w:cs="Times New Roman"/>
          <w:sz w:val="24"/>
          <w:szCs w:val="24"/>
        </w:rP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FF6DE5" w:rsidRDefault="00FF6DE5" w:rsidP="004D12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FF6DE5" w:rsidRPr="004D1283" w:rsidRDefault="00FF6DE5" w:rsidP="004D12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D1283" w:rsidRPr="004D1283" w:rsidRDefault="004D1283" w:rsidP="004D12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D1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2EFD" w:rsidRDefault="00162EFD"/>
    <w:sectPr w:rsidR="0016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283"/>
    <w:rsid w:val="00032AE8"/>
    <w:rsid w:val="000A251E"/>
    <w:rsid w:val="00162EFD"/>
    <w:rsid w:val="004D1283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3ADA-B3DE-4477-B167-830B884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32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D1283"/>
    <w:rPr>
      <w:color w:val="0000FF"/>
      <w:u w:val="single"/>
    </w:rPr>
  </w:style>
  <w:style w:type="character" w:customStyle="1" w:styleId="blk">
    <w:name w:val="blk"/>
    <w:basedOn w:val="a0"/>
    <w:rsid w:val="004D1283"/>
  </w:style>
  <w:style w:type="character" w:customStyle="1" w:styleId="hl">
    <w:name w:val="hl"/>
    <w:basedOn w:val="a0"/>
    <w:rsid w:val="004D1283"/>
  </w:style>
  <w:style w:type="character" w:customStyle="1" w:styleId="nobr">
    <w:name w:val="nobr"/>
    <w:basedOn w:val="a0"/>
    <w:rsid w:val="004D1283"/>
  </w:style>
  <w:style w:type="character" w:customStyle="1" w:styleId="20">
    <w:name w:val="Заголовок 2 Знак"/>
    <w:basedOn w:val="a0"/>
    <w:link w:val="2"/>
    <w:uiPriority w:val="9"/>
    <w:rsid w:val="00032A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026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3650/f512a00caf526ee76eed8f9fdc5cbf7380c36a9c/" TargetMode="External"/><Relationship Id="rId5" Type="http://schemas.openxmlformats.org/officeDocument/2006/relationships/hyperlink" Target="http://www.consultant.ru/document/cons_doc_LAW_336787/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dcterms:created xsi:type="dcterms:W3CDTF">2019-12-01T10:36:00Z</dcterms:created>
  <dcterms:modified xsi:type="dcterms:W3CDTF">2019-12-02T03:40:00Z</dcterms:modified>
</cp:coreProperties>
</file>